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340F">
      <w:pPr>
        <w:pStyle w:val="Style1"/>
        <w:widowControl/>
        <w:spacing w:before="53" w:line="269" w:lineRule="exact"/>
        <w:ind w:right="5914"/>
        <w:rPr>
          <w:rStyle w:val="FontStyle13"/>
          <w:lang w:val="sr-Cyrl-CS" w:eastAsia="sr-Cyrl-CS"/>
        </w:rPr>
      </w:pPr>
      <w:r>
        <w:rPr>
          <w:rStyle w:val="FontStyle13"/>
          <w:lang w:val="sr-Cyrl-CS" w:eastAsia="sr-Cyrl-CS"/>
        </w:rPr>
        <w:t>РЕПУБЛИКА СРБИЈА ОПШТИНА МАЈДАНПЕК ОПШТИНСКА УПРАВА</w:t>
      </w:r>
    </w:p>
    <w:p w:rsidR="00000000" w:rsidRDefault="00B6340F">
      <w:pPr>
        <w:pStyle w:val="Style2"/>
        <w:widowControl/>
        <w:spacing w:line="269" w:lineRule="exact"/>
        <w:rPr>
          <w:rStyle w:val="FontStyle12"/>
          <w:lang w:val="sr-Cyrl-CS" w:eastAsia="sr-Cyrl-CS"/>
        </w:rPr>
      </w:pPr>
      <w:r>
        <w:rPr>
          <w:rStyle w:val="FontStyle13"/>
          <w:lang w:val="sr-Cyrl-CS" w:eastAsia="sr-Cyrl-CS"/>
        </w:rPr>
        <w:t>Датум</w:t>
      </w:r>
      <w:r>
        <w:rPr>
          <w:rStyle w:val="FontStyle12"/>
          <w:lang w:val="sr-Cyrl-CS" w:eastAsia="sr-Cyrl-CS"/>
        </w:rPr>
        <w:t>:</w:t>
      </w:r>
      <w:r w:rsidR="000E2CC1">
        <w:rPr>
          <w:rStyle w:val="FontStyle12"/>
          <w:lang w:val="sr-Latn-RS" w:eastAsia="sr-Cyrl-CS"/>
        </w:rPr>
        <w:t xml:space="preserve"> 03.11.2025</w:t>
      </w:r>
      <w:r>
        <w:rPr>
          <w:rStyle w:val="FontStyle12"/>
          <w:lang w:val="sr-Cyrl-CS" w:eastAsia="sr-Cyrl-CS"/>
        </w:rPr>
        <w:t>.године</w:t>
      </w:r>
    </w:p>
    <w:p w:rsidR="00000000" w:rsidRDefault="00B6340F">
      <w:pPr>
        <w:pStyle w:val="Style1"/>
        <w:widowControl/>
        <w:spacing w:line="240" w:lineRule="auto"/>
        <w:rPr>
          <w:rStyle w:val="FontStyle13"/>
          <w:lang w:val="sr-Cyrl-CS" w:eastAsia="sr-Cyrl-CS"/>
        </w:rPr>
      </w:pPr>
      <w:r>
        <w:rPr>
          <w:rStyle w:val="FontStyle13"/>
          <w:lang w:val="sr-Cyrl-CS" w:eastAsia="sr-Cyrl-CS"/>
        </w:rPr>
        <w:t>М А Ј Д А Н П Е К</w:t>
      </w:r>
    </w:p>
    <w:p w:rsidR="00000000" w:rsidRDefault="00B6340F">
      <w:pPr>
        <w:pStyle w:val="Style4"/>
        <w:widowControl/>
        <w:spacing w:line="240" w:lineRule="exact"/>
        <w:ind w:left="3245"/>
        <w:jc w:val="both"/>
        <w:rPr>
          <w:sz w:val="20"/>
          <w:szCs w:val="20"/>
        </w:rPr>
      </w:pPr>
    </w:p>
    <w:p w:rsidR="00000000" w:rsidRDefault="00B6340F">
      <w:pPr>
        <w:pStyle w:val="Style4"/>
        <w:widowControl/>
        <w:spacing w:line="240" w:lineRule="exact"/>
        <w:ind w:left="3245"/>
        <w:jc w:val="both"/>
        <w:rPr>
          <w:sz w:val="20"/>
          <w:szCs w:val="20"/>
        </w:rPr>
      </w:pPr>
    </w:p>
    <w:p w:rsidR="00000000" w:rsidRDefault="00B6340F">
      <w:pPr>
        <w:pStyle w:val="Style4"/>
        <w:widowControl/>
        <w:spacing w:line="240" w:lineRule="exact"/>
        <w:ind w:left="3245"/>
        <w:jc w:val="both"/>
        <w:rPr>
          <w:sz w:val="20"/>
          <w:szCs w:val="20"/>
        </w:rPr>
      </w:pPr>
    </w:p>
    <w:p w:rsidR="00000000" w:rsidRDefault="00B6340F">
      <w:pPr>
        <w:pStyle w:val="Style4"/>
        <w:widowControl/>
        <w:spacing w:before="101"/>
        <w:ind w:left="3245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О Б А В Е Ш Т Е Њ Е</w:t>
      </w:r>
    </w:p>
    <w:p w:rsidR="00000000" w:rsidRDefault="00B6340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B6340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B6340F">
      <w:pPr>
        <w:pStyle w:val="Style5"/>
        <w:widowControl/>
        <w:spacing w:before="53" w:line="269" w:lineRule="exact"/>
        <w:jc w:val="both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У складу са чланом 62.Одлуке о социјалној заштити у општини Мај</w:t>
      </w:r>
      <w:r>
        <w:rPr>
          <w:rStyle w:val="FontStyle12"/>
          <w:lang w:val="sr-Cyrl-CS" w:eastAsia="sr-Cyrl-CS"/>
        </w:rPr>
        <w:t>данпек, право на бесплатан превоз у градском и приградском превозу на територији општине Мајданпек остварују: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spacing w:before="5"/>
        <w:ind w:left="1056" w:firstLine="0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 xml:space="preserve">ученици и наставно-техничко особље основних </w:t>
      </w:r>
      <w:bookmarkStart w:id="0" w:name="_GoBack"/>
      <w:bookmarkEnd w:id="0"/>
      <w:r>
        <w:rPr>
          <w:rStyle w:val="FontStyle12"/>
          <w:lang w:val="sr-Cyrl-CS" w:eastAsia="sr-Cyrl-CS"/>
        </w:rPr>
        <w:t>и средњих школа;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ind w:left="1056" w:firstLine="0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деца са пратиоцем обухваћена припремним предшколским програмом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ind w:left="1056" w:firstLine="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студенти;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spacing w:before="5"/>
        <w:ind w:left="1056" w:firstLine="0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незапослена лица са евиденције код Националне службе запошљавања;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spacing w:before="5"/>
        <w:ind w:left="1402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пензионери свих категорија и чланови њихових домаћинстава, уколико немају други основ осигурања;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ind w:left="1402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корисници новчаних социјалних помоћи са евиденције Центра за социјални рад Мајдан</w:t>
      </w:r>
      <w:r>
        <w:rPr>
          <w:rStyle w:val="FontStyle12"/>
          <w:lang w:val="sr-Cyrl-CS" w:eastAsia="sr-Cyrl-CS"/>
        </w:rPr>
        <w:t>пек;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spacing w:before="5"/>
        <w:ind w:left="1402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носиоци регистрованих пољопривредних домаћинстава и чланови њихових породица, уколико немају други основ осигурања;</w:t>
      </w:r>
    </w:p>
    <w:p w:rsidR="00000000" w:rsidRDefault="00B6340F" w:rsidP="006268F7">
      <w:pPr>
        <w:pStyle w:val="Style7"/>
        <w:widowControl/>
        <w:numPr>
          <w:ilvl w:val="0"/>
          <w:numId w:val="1"/>
        </w:numPr>
        <w:tabs>
          <w:tab w:val="left" w:pos="1402"/>
        </w:tabs>
        <w:spacing w:before="5"/>
        <w:ind w:left="1402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запослени у Општинској управи, јавним предузећима и јавним службама чији је оснивач или један од оснивача и суфинансијера општи</w:t>
      </w:r>
      <w:r>
        <w:rPr>
          <w:rStyle w:val="FontStyle12"/>
          <w:lang w:val="sr-Cyrl-CS" w:eastAsia="sr-Cyrl-CS"/>
        </w:rPr>
        <w:t>на Мајданпек.</w:t>
      </w:r>
    </w:p>
    <w:p w:rsidR="00000000" w:rsidRDefault="00B6340F">
      <w:pPr>
        <w:pStyle w:val="Style3"/>
        <w:widowControl/>
        <w:spacing w:line="240" w:lineRule="exact"/>
        <w:ind w:left="701"/>
        <w:rPr>
          <w:sz w:val="20"/>
          <w:szCs w:val="20"/>
        </w:rPr>
      </w:pPr>
    </w:p>
    <w:p w:rsidR="00000000" w:rsidRDefault="00B6340F">
      <w:pPr>
        <w:pStyle w:val="Style3"/>
        <w:widowControl/>
        <w:spacing w:before="34"/>
        <w:ind w:left="701"/>
        <w:rPr>
          <w:rStyle w:val="FontStyle13"/>
          <w:lang w:val="sr-Cyrl-CS" w:eastAsia="sr-Cyrl-CS"/>
        </w:rPr>
      </w:pPr>
      <w:r>
        <w:rPr>
          <w:rStyle w:val="FontStyle13"/>
          <w:lang w:val="sr-Cyrl-CS" w:eastAsia="sr-Cyrl-CS"/>
        </w:rPr>
        <w:t>Легитимацију за коришћење бесплатног превоза издаје превозник.</w:t>
      </w:r>
    </w:p>
    <w:p w:rsidR="00000000" w:rsidRDefault="00B6340F">
      <w:pPr>
        <w:pStyle w:val="Style5"/>
        <w:widowControl/>
        <w:spacing w:line="240" w:lineRule="exact"/>
        <w:ind w:left="706" w:firstLine="0"/>
        <w:rPr>
          <w:sz w:val="20"/>
          <w:szCs w:val="20"/>
        </w:rPr>
      </w:pPr>
    </w:p>
    <w:p w:rsidR="00000000" w:rsidRDefault="00B6340F">
      <w:pPr>
        <w:pStyle w:val="Style5"/>
        <w:widowControl/>
        <w:spacing w:before="14" w:line="283" w:lineRule="exact"/>
        <w:ind w:left="706" w:firstLine="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Легитимација се издаје на основу следећих доказа:</w:t>
      </w:r>
    </w:p>
    <w:p w:rsidR="00000000" w:rsidRDefault="00B6340F" w:rsidP="006268F7">
      <w:pPr>
        <w:pStyle w:val="Style7"/>
        <w:widowControl/>
        <w:numPr>
          <w:ilvl w:val="0"/>
          <w:numId w:val="2"/>
        </w:numPr>
        <w:tabs>
          <w:tab w:val="left" w:pos="1526"/>
        </w:tabs>
        <w:spacing w:line="283" w:lineRule="exact"/>
        <w:ind w:left="1186" w:firstLine="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лична карта;</w:t>
      </w:r>
    </w:p>
    <w:p w:rsidR="00000000" w:rsidRDefault="00B6340F" w:rsidP="006268F7">
      <w:pPr>
        <w:pStyle w:val="Style7"/>
        <w:widowControl/>
        <w:numPr>
          <w:ilvl w:val="0"/>
          <w:numId w:val="2"/>
        </w:numPr>
        <w:tabs>
          <w:tab w:val="left" w:pos="1526"/>
        </w:tabs>
        <w:spacing w:before="5" w:line="283" w:lineRule="exact"/>
        <w:ind w:left="1186" w:firstLine="0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две фотографије;</w:t>
      </w:r>
    </w:p>
    <w:p w:rsidR="00000000" w:rsidRDefault="00B6340F" w:rsidP="006268F7">
      <w:pPr>
        <w:pStyle w:val="Style7"/>
        <w:widowControl/>
        <w:numPr>
          <w:ilvl w:val="0"/>
          <w:numId w:val="2"/>
        </w:numPr>
        <w:tabs>
          <w:tab w:val="left" w:pos="1526"/>
        </w:tabs>
        <w:spacing w:line="283" w:lineRule="exact"/>
        <w:ind w:left="1186" w:firstLine="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потврда о запослењу за запослене;</w:t>
      </w:r>
    </w:p>
    <w:p w:rsidR="00000000" w:rsidRDefault="00B6340F" w:rsidP="006268F7">
      <w:pPr>
        <w:pStyle w:val="Style7"/>
        <w:widowControl/>
        <w:numPr>
          <w:ilvl w:val="0"/>
          <w:numId w:val="2"/>
        </w:numPr>
        <w:tabs>
          <w:tab w:val="left" w:pos="1526"/>
        </w:tabs>
        <w:spacing w:line="283" w:lineRule="exact"/>
        <w:ind w:left="1186" w:firstLine="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последњи пензиони чек за пензионере;</w:t>
      </w:r>
    </w:p>
    <w:p w:rsidR="00000000" w:rsidRDefault="00B6340F" w:rsidP="006268F7">
      <w:pPr>
        <w:pStyle w:val="Style7"/>
        <w:widowControl/>
        <w:numPr>
          <w:ilvl w:val="0"/>
          <w:numId w:val="3"/>
        </w:numPr>
        <w:tabs>
          <w:tab w:val="left" w:pos="1526"/>
        </w:tabs>
        <w:spacing w:before="24" w:line="259" w:lineRule="exact"/>
        <w:ind w:left="1526" w:hanging="341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потврд</w:t>
      </w:r>
      <w:r>
        <w:rPr>
          <w:rStyle w:val="FontStyle12"/>
          <w:lang w:val="sr-Cyrl-CS" w:eastAsia="sr-Cyrl-CS"/>
        </w:rPr>
        <w:t>а о статусу у регистру пољопривредних газдинстава, са члановима породице;</w:t>
      </w:r>
    </w:p>
    <w:p w:rsidR="00000000" w:rsidRDefault="00B6340F" w:rsidP="006268F7">
      <w:pPr>
        <w:pStyle w:val="Style7"/>
        <w:widowControl/>
        <w:numPr>
          <w:ilvl w:val="0"/>
          <w:numId w:val="2"/>
        </w:numPr>
        <w:tabs>
          <w:tab w:val="left" w:pos="1526"/>
        </w:tabs>
        <w:spacing w:before="34" w:line="240" w:lineRule="auto"/>
        <w:ind w:left="1186" w:firstLine="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потврда факултета о редовном студирању за студенте;</w:t>
      </w:r>
    </w:p>
    <w:p w:rsidR="00000000" w:rsidRDefault="00B6340F" w:rsidP="006268F7">
      <w:pPr>
        <w:pStyle w:val="Style7"/>
        <w:widowControl/>
        <w:numPr>
          <w:ilvl w:val="0"/>
          <w:numId w:val="2"/>
        </w:numPr>
        <w:tabs>
          <w:tab w:val="left" w:pos="1526"/>
        </w:tabs>
        <w:spacing w:before="34" w:line="240" w:lineRule="auto"/>
        <w:ind w:left="1186" w:firstLine="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потврда Националне службе за запошљавање за незапослена лица;</w:t>
      </w:r>
    </w:p>
    <w:p w:rsidR="00000000" w:rsidRDefault="00B6340F" w:rsidP="006268F7">
      <w:pPr>
        <w:pStyle w:val="Style7"/>
        <w:widowControl/>
        <w:numPr>
          <w:ilvl w:val="0"/>
          <w:numId w:val="2"/>
        </w:numPr>
        <w:tabs>
          <w:tab w:val="left" w:pos="1526"/>
        </w:tabs>
        <w:spacing w:before="14" w:line="274" w:lineRule="exact"/>
        <w:ind w:left="1186" w:firstLine="0"/>
        <w:rPr>
          <w:rStyle w:val="FontStyle12"/>
          <w:lang w:val="hr-HR" w:eastAsia="hr-HR"/>
        </w:rPr>
      </w:pPr>
      <w:r>
        <w:rPr>
          <w:rStyle w:val="FontStyle12"/>
          <w:lang w:val="sr-Cyrl-CS" w:eastAsia="sr-Cyrl-CS"/>
        </w:rPr>
        <w:t>потврда Центра за социјални рад за кориснике моп-а, соци</w:t>
      </w:r>
      <w:r>
        <w:rPr>
          <w:rStyle w:val="FontStyle12"/>
          <w:lang w:val="sr-Cyrl-CS" w:eastAsia="sr-Cyrl-CS"/>
        </w:rPr>
        <w:t>јалне помоћи;</w:t>
      </w:r>
    </w:p>
    <w:p w:rsidR="00000000" w:rsidRDefault="00B6340F" w:rsidP="006268F7">
      <w:pPr>
        <w:pStyle w:val="Style7"/>
        <w:widowControl/>
        <w:numPr>
          <w:ilvl w:val="0"/>
          <w:numId w:val="3"/>
        </w:numPr>
        <w:tabs>
          <w:tab w:val="left" w:pos="1526"/>
        </w:tabs>
        <w:spacing w:line="274" w:lineRule="exact"/>
        <w:ind w:left="1526" w:hanging="341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спискови ученика и наставно-техничког особља основних и средњих школа;</w:t>
      </w:r>
    </w:p>
    <w:p w:rsidR="00000000" w:rsidRDefault="00B6340F">
      <w:pPr>
        <w:pStyle w:val="Style6"/>
        <w:widowControl/>
        <w:spacing w:line="240" w:lineRule="exact"/>
        <w:ind w:left="6475"/>
        <w:jc w:val="both"/>
        <w:rPr>
          <w:sz w:val="20"/>
          <w:szCs w:val="20"/>
        </w:rPr>
      </w:pPr>
    </w:p>
    <w:p w:rsidR="00000000" w:rsidRDefault="00B6340F">
      <w:pPr>
        <w:pStyle w:val="Style6"/>
        <w:widowControl/>
        <w:spacing w:line="240" w:lineRule="exact"/>
        <w:ind w:left="6475"/>
        <w:jc w:val="both"/>
        <w:rPr>
          <w:sz w:val="20"/>
          <w:szCs w:val="20"/>
        </w:rPr>
      </w:pPr>
    </w:p>
    <w:p w:rsidR="006268F7" w:rsidRDefault="00B6340F">
      <w:pPr>
        <w:pStyle w:val="Style6"/>
        <w:widowControl/>
        <w:spacing w:before="72"/>
        <w:ind w:left="6475"/>
        <w:jc w:val="both"/>
        <w:rPr>
          <w:rStyle w:val="FontStyle13"/>
          <w:lang w:val="sr-Cyrl-CS" w:eastAsia="sr-Cyrl-CS"/>
        </w:rPr>
      </w:pPr>
      <w:r>
        <w:rPr>
          <w:rStyle w:val="FontStyle13"/>
          <w:lang w:val="sr-Cyrl-CS" w:eastAsia="sr-Cyrl-CS"/>
        </w:rPr>
        <w:t>ОПШТИНСКА УПРАВА</w:t>
      </w:r>
    </w:p>
    <w:sectPr w:rsidR="006268F7" w:rsidSect="000E2CC1">
      <w:type w:val="continuous"/>
      <w:pgSz w:w="12240" w:h="20160"/>
      <w:pgMar w:top="1134" w:right="1536" w:bottom="1440" w:left="154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0F" w:rsidRDefault="00B6340F">
      <w:r>
        <w:separator/>
      </w:r>
    </w:p>
  </w:endnote>
  <w:endnote w:type="continuationSeparator" w:id="0">
    <w:p w:rsidR="00B6340F" w:rsidRDefault="00B6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0F" w:rsidRDefault="00B6340F">
      <w:r>
        <w:separator/>
      </w:r>
    </w:p>
  </w:footnote>
  <w:footnote w:type="continuationSeparator" w:id="0">
    <w:p w:rsidR="00B6340F" w:rsidRDefault="00B6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4C822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F7"/>
    <w:rsid w:val="000E2CC1"/>
    <w:rsid w:val="006268F7"/>
    <w:rsid w:val="00B6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8D2451"/>
  <w14:defaultImageDpi w14:val="0"/>
  <w15:docId w15:val="{B8DC56A5-849B-4EBA-B861-CACA7E3C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1" w:lineRule="exac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71" w:lineRule="exact"/>
      <w:ind w:firstLine="701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78" w:lineRule="exact"/>
      <w:ind w:hanging="346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Goca</cp:lastModifiedBy>
  <cp:revision>2</cp:revision>
  <dcterms:created xsi:type="dcterms:W3CDTF">2025-11-06T12:59:00Z</dcterms:created>
  <dcterms:modified xsi:type="dcterms:W3CDTF">2025-11-06T13:03:00Z</dcterms:modified>
</cp:coreProperties>
</file>